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1E8" w:rsidRDefault="00A471E8" w:rsidP="00F04789">
      <w:pPr>
        <w:rPr>
          <w:rFonts w:ascii="Bookman Old Style" w:hAnsi="Bookman Old Style"/>
          <w:b/>
          <w:bCs/>
          <w:sz w:val="24"/>
          <w:szCs w:val="24"/>
        </w:rPr>
      </w:pPr>
    </w:p>
    <w:p w:rsidR="00C84EAE" w:rsidRDefault="00C84EAE" w:rsidP="00C84EAE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Dodatok č. 0</w:t>
      </w:r>
      <w:r w:rsidR="00C422D6">
        <w:rPr>
          <w:rFonts w:ascii="Bookman Old Style" w:hAnsi="Bookman Old Style"/>
          <w:b/>
          <w:bCs/>
          <w:sz w:val="24"/>
          <w:szCs w:val="24"/>
        </w:rPr>
        <w:t>4</w:t>
      </w:r>
      <w:bookmarkStart w:id="0" w:name="_GoBack"/>
      <w:bookmarkEnd w:id="0"/>
      <w:r>
        <w:rPr>
          <w:rFonts w:ascii="Bookman Old Style" w:hAnsi="Bookman Old Style"/>
          <w:b/>
          <w:bCs/>
          <w:sz w:val="24"/>
          <w:szCs w:val="24"/>
        </w:rPr>
        <w:t>/202</w:t>
      </w:r>
      <w:r w:rsidR="00501A3D">
        <w:rPr>
          <w:rFonts w:ascii="Bookman Old Style" w:hAnsi="Bookman Old Style"/>
          <w:b/>
          <w:bCs/>
          <w:sz w:val="24"/>
          <w:szCs w:val="24"/>
        </w:rPr>
        <w:t>5</w:t>
      </w:r>
    </w:p>
    <w:p w:rsidR="00C84EAE" w:rsidRDefault="00C84EAE" w:rsidP="00C84EAE">
      <w:pPr>
        <w:ind w:left="1416" w:firstLine="708"/>
        <w:rPr>
          <w:rFonts w:ascii="Bookman Old Style" w:hAnsi="Bookman Old Style"/>
          <w:b/>
          <w:bCs/>
          <w:iCs/>
          <w:sz w:val="24"/>
          <w:szCs w:val="24"/>
        </w:rPr>
      </w:pPr>
      <w:r>
        <w:rPr>
          <w:rFonts w:ascii="Bookman Old Style" w:hAnsi="Bookman Old Style"/>
          <w:b/>
          <w:bCs/>
          <w:iCs/>
          <w:sz w:val="24"/>
          <w:szCs w:val="24"/>
        </w:rPr>
        <w:t>ku Kolektívnej zmluve na rok 202</w:t>
      </w:r>
      <w:r w:rsidR="00501A3D">
        <w:rPr>
          <w:rFonts w:ascii="Bookman Old Style" w:hAnsi="Bookman Old Style"/>
          <w:b/>
          <w:bCs/>
          <w:iCs/>
          <w:sz w:val="24"/>
          <w:szCs w:val="24"/>
        </w:rPr>
        <w:t>5</w:t>
      </w:r>
    </w:p>
    <w:p w:rsidR="00C84EAE" w:rsidRDefault="00C84EAE" w:rsidP="00C84EAE">
      <w:pPr>
        <w:ind w:left="1416" w:firstLine="708"/>
        <w:rPr>
          <w:rFonts w:ascii="Bookman Old Style" w:hAnsi="Bookman Old Style"/>
          <w:b/>
          <w:bCs/>
          <w:iCs/>
          <w:sz w:val="24"/>
          <w:szCs w:val="24"/>
        </w:rPr>
      </w:pPr>
    </w:p>
    <w:p w:rsidR="00C84EAE" w:rsidRDefault="00C84EAE" w:rsidP="00C84EAE">
      <w:pPr>
        <w:jc w:val="center"/>
        <w:rPr>
          <w:rFonts w:ascii="Bookman Old Style" w:hAnsi="Bookman Old Style"/>
          <w:iCs/>
          <w:sz w:val="24"/>
          <w:szCs w:val="24"/>
        </w:rPr>
      </w:pPr>
      <w:r>
        <w:rPr>
          <w:rFonts w:ascii="Bookman Old Style" w:hAnsi="Bookman Old Style"/>
          <w:iCs/>
          <w:sz w:val="24"/>
          <w:szCs w:val="24"/>
        </w:rPr>
        <w:t xml:space="preserve">uzatvorenej dňa </w:t>
      </w:r>
      <w:r w:rsidR="00501A3D">
        <w:rPr>
          <w:rFonts w:ascii="Bookman Old Style" w:hAnsi="Bookman Old Style"/>
          <w:iCs/>
          <w:sz w:val="24"/>
          <w:szCs w:val="24"/>
        </w:rPr>
        <w:t>25</w:t>
      </w:r>
      <w:r>
        <w:rPr>
          <w:rFonts w:ascii="Bookman Old Style" w:hAnsi="Bookman Old Style"/>
          <w:iCs/>
          <w:sz w:val="24"/>
          <w:szCs w:val="24"/>
        </w:rPr>
        <w:t>. 0</w:t>
      </w:r>
      <w:r w:rsidR="00501A3D">
        <w:rPr>
          <w:rFonts w:ascii="Bookman Old Style" w:hAnsi="Bookman Old Style"/>
          <w:iCs/>
          <w:sz w:val="24"/>
          <w:szCs w:val="24"/>
        </w:rPr>
        <w:t>3</w:t>
      </w:r>
      <w:r>
        <w:rPr>
          <w:rFonts w:ascii="Bookman Old Style" w:hAnsi="Bookman Old Style"/>
          <w:iCs/>
          <w:sz w:val="24"/>
          <w:szCs w:val="24"/>
        </w:rPr>
        <w:t>. 202</w:t>
      </w:r>
      <w:r w:rsidR="00501A3D">
        <w:rPr>
          <w:rFonts w:ascii="Bookman Old Style" w:hAnsi="Bookman Old Style"/>
          <w:iCs/>
          <w:sz w:val="24"/>
          <w:szCs w:val="24"/>
        </w:rPr>
        <w:t>5</w:t>
      </w:r>
      <w:r>
        <w:rPr>
          <w:rFonts w:ascii="Bookman Old Style" w:hAnsi="Bookman Old Style"/>
          <w:iCs/>
          <w:sz w:val="24"/>
          <w:szCs w:val="24"/>
        </w:rPr>
        <w:t xml:space="preserve"> medzi zmluvnými stranami:</w:t>
      </w:r>
    </w:p>
    <w:p w:rsidR="00C84EAE" w:rsidRDefault="00C84EAE" w:rsidP="00C84EAE">
      <w:pPr>
        <w:jc w:val="center"/>
        <w:rPr>
          <w:rFonts w:ascii="Bookman Old Style" w:hAnsi="Bookman Old Style"/>
          <w:iCs/>
          <w:sz w:val="24"/>
          <w:szCs w:val="24"/>
        </w:rPr>
      </w:pPr>
    </w:p>
    <w:p w:rsidR="00C84EAE" w:rsidRDefault="00C84EAE" w:rsidP="00C84EA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Matematický ústav SAV, v. v. i. zastúpený riaditeľom do</w:t>
      </w:r>
      <w:r w:rsidR="007B7D44">
        <w:rPr>
          <w:rFonts w:ascii="Bookman Old Style" w:hAnsi="Bookman Old Style"/>
          <w:sz w:val="24"/>
          <w:szCs w:val="24"/>
        </w:rPr>
        <w:t>c</w:t>
      </w:r>
      <w:r>
        <w:rPr>
          <w:rFonts w:ascii="Bookman Old Style" w:hAnsi="Bookman Old Style"/>
          <w:sz w:val="24"/>
          <w:szCs w:val="24"/>
        </w:rPr>
        <w:t>. RNDr. Karolom</w:t>
      </w:r>
    </w:p>
    <w:p w:rsidR="00C84EAE" w:rsidRDefault="00C84EAE" w:rsidP="00C84EAE">
      <w:pPr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Nemogom</w:t>
      </w:r>
      <w:proofErr w:type="spellEnd"/>
      <w:r>
        <w:rPr>
          <w:rFonts w:ascii="Bookman Old Style" w:hAnsi="Bookman Old Style"/>
          <w:sz w:val="24"/>
          <w:szCs w:val="24"/>
        </w:rPr>
        <w:t xml:space="preserve">, CSc. na jednej strane </w:t>
      </w:r>
    </w:p>
    <w:p w:rsidR="00C84EAE" w:rsidRDefault="00C84EAE" w:rsidP="00C84EAE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</w:t>
      </w:r>
    </w:p>
    <w:p w:rsidR="00C84EAE" w:rsidRDefault="00C84EAE" w:rsidP="00C84EA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základná organizácia Odborového zväzu zamestnancov SAV pri Matematickom ústave SAV, v. v. i. zastúpená </w:t>
      </w:r>
      <w:proofErr w:type="spellStart"/>
      <w:r>
        <w:rPr>
          <w:rFonts w:ascii="Bookman Old Style" w:hAnsi="Bookman Old Style"/>
          <w:sz w:val="24"/>
          <w:szCs w:val="24"/>
        </w:rPr>
        <w:t>predsedkyňou</w:t>
      </w:r>
      <w:proofErr w:type="spellEnd"/>
      <w:r>
        <w:rPr>
          <w:rFonts w:ascii="Bookman Old Style" w:hAnsi="Bookman Old Style"/>
          <w:sz w:val="24"/>
          <w:szCs w:val="24"/>
        </w:rPr>
        <w:t xml:space="preserve"> Závodného výboru Zuzanou </w:t>
      </w:r>
      <w:proofErr w:type="spellStart"/>
      <w:r>
        <w:rPr>
          <w:rFonts w:ascii="Bookman Old Style" w:hAnsi="Bookman Old Style"/>
          <w:sz w:val="24"/>
          <w:szCs w:val="24"/>
        </w:rPr>
        <w:t>Kvapilovou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C84EAE" w:rsidRDefault="00C84EAE" w:rsidP="00C84EAE">
      <w:pPr>
        <w:jc w:val="both"/>
        <w:rPr>
          <w:rFonts w:ascii="Bookman Old Style" w:hAnsi="Bookman Old Style"/>
          <w:sz w:val="24"/>
          <w:szCs w:val="24"/>
        </w:rPr>
      </w:pPr>
    </w:p>
    <w:p w:rsidR="002330BA" w:rsidRDefault="002330BA" w:rsidP="00C84EA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  <w:t>___________________________________________________________________________</w:t>
      </w:r>
    </w:p>
    <w:p w:rsidR="00FE23D3" w:rsidRDefault="00094744" w:rsidP="00094744">
      <w:pPr>
        <w:spacing w:before="100" w:beforeAutospacing="1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 základe rozhodnutia riaditeľa Matematického ústavu SAV, v. v. i. </w:t>
      </w:r>
    </w:p>
    <w:p w:rsidR="00094744" w:rsidRDefault="00FE23D3" w:rsidP="00094744">
      <w:pPr>
        <w:spacing w:before="100" w:beforeAutospacing="1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doc.  RNDr. </w:t>
      </w:r>
      <w:r w:rsidR="00094744">
        <w:rPr>
          <w:rFonts w:ascii="Bookman Old Style" w:hAnsi="Bookman Old Style"/>
          <w:sz w:val="24"/>
          <w:szCs w:val="24"/>
        </w:rPr>
        <w:t xml:space="preserve">Karola </w:t>
      </w:r>
      <w:proofErr w:type="spellStart"/>
      <w:r w:rsidR="00094744">
        <w:rPr>
          <w:rFonts w:ascii="Bookman Old Style" w:hAnsi="Bookman Old Style"/>
          <w:sz w:val="24"/>
          <w:szCs w:val="24"/>
        </w:rPr>
        <w:t>Nemogu</w:t>
      </w:r>
      <w:proofErr w:type="spellEnd"/>
      <w:r w:rsidR="00094744">
        <w:rPr>
          <w:rFonts w:ascii="Bookman Old Style" w:hAnsi="Bookman Old Style"/>
          <w:sz w:val="24"/>
          <w:szCs w:val="24"/>
        </w:rPr>
        <w:t>, CSc. sa na znak úcty k </w:t>
      </w:r>
      <w:proofErr w:type="spellStart"/>
      <w:r w:rsidR="00094744">
        <w:rPr>
          <w:rFonts w:ascii="Bookman Old Style" w:hAnsi="Bookman Old Style"/>
          <w:sz w:val="24"/>
          <w:szCs w:val="24"/>
        </w:rPr>
        <w:t>výnamnému</w:t>
      </w:r>
      <w:proofErr w:type="spellEnd"/>
      <w:r w:rsidR="00094744">
        <w:rPr>
          <w:rFonts w:ascii="Bookman Old Style" w:hAnsi="Bookman Old Style"/>
          <w:sz w:val="24"/>
          <w:szCs w:val="24"/>
        </w:rPr>
        <w:t xml:space="preserve"> sviatku, ktorý je symbolom demokracie a občianskej odvahy udeľuje všetkým zamestnancom ústavu dňa 17. 11. 2025 pracovné voľno s náhradou mzdy. </w:t>
      </w:r>
    </w:p>
    <w:p w:rsidR="002330BA" w:rsidRPr="002330BA" w:rsidRDefault="002330BA" w:rsidP="002330BA">
      <w:pPr>
        <w:pBdr>
          <w:bottom w:val="single" w:sz="6" w:space="1" w:color="auto"/>
        </w:pBdr>
        <w:spacing w:line="360" w:lineRule="auto"/>
        <w:rPr>
          <w:rFonts w:ascii="Bookman Old Style" w:hAnsi="Bookman Old Style"/>
          <w:sz w:val="24"/>
          <w:szCs w:val="24"/>
        </w:rPr>
      </w:pPr>
    </w:p>
    <w:p w:rsidR="00C84EAE" w:rsidRDefault="00C84EAE" w:rsidP="00C84EAE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2330BA" w:rsidRDefault="003A21B0" w:rsidP="002330BA">
      <w:pPr>
        <w:pStyle w:val="Zarkazkladnhotextu2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 Bratislave dňa </w:t>
      </w:r>
      <w:r w:rsidR="00FE23D3">
        <w:rPr>
          <w:rFonts w:ascii="Bookman Old Style" w:hAnsi="Bookman Old Style"/>
          <w:sz w:val="24"/>
          <w:szCs w:val="24"/>
        </w:rPr>
        <w:t>10. 11. 2025</w:t>
      </w:r>
    </w:p>
    <w:p w:rsidR="00FE23D3" w:rsidRDefault="00FE23D3" w:rsidP="002330BA">
      <w:pPr>
        <w:pStyle w:val="Zarkazkladnhotextu2"/>
        <w:ind w:left="0"/>
        <w:jc w:val="both"/>
        <w:rPr>
          <w:rFonts w:ascii="Bookman Old Style" w:hAnsi="Bookman Old Style"/>
          <w:sz w:val="24"/>
          <w:szCs w:val="24"/>
        </w:rPr>
      </w:pPr>
    </w:p>
    <w:p w:rsidR="00FE23D3" w:rsidRDefault="00FE23D3" w:rsidP="002330BA">
      <w:pPr>
        <w:pStyle w:val="Zarkazkladnhotextu2"/>
        <w:ind w:left="0"/>
        <w:jc w:val="both"/>
        <w:rPr>
          <w:rFonts w:ascii="Bookman Old Style" w:hAnsi="Bookman Old Style"/>
          <w:sz w:val="24"/>
          <w:szCs w:val="24"/>
        </w:rPr>
      </w:pPr>
    </w:p>
    <w:p w:rsidR="00FE23D3" w:rsidRDefault="00FE23D3" w:rsidP="002330BA">
      <w:pPr>
        <w:pStyle w:val="Zarkazkladnhotextu2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4789" w:rsidRDefault="00F04789" w:rsidP="002330BA">
      <w:pPr>
        <w:pStyle w:val="Zarkazkladnhotextu2"/>
        <w:ind w:left="0"/>
        <w:jc w:val="both"/>
        <w:rPr>
          <w:rFonts w:ascii="Bookman Old Style" w:hAnsi="Bookman Old Style"/>
          <w:sz w:val="24"/>
          <w:szCs w:val="24"/>
        </w:rPr>
      </w:pPr>
    </w:p>
    <w:p w:rsidR="00C84EAE" w:rsidRDefault="00C84EAE" w:rsidP="00C84EAE">
      <w:pPr>
        <w:pStyle w:val="Zarkazkladnhotextu2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--------------------------------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>
        <w:rPr>
          <w:rFonts w:ascii="Bookman Old Style" w:hAnsi="Bookman Old Style"/>
          <w:sz w:val="24"/>
          <w:szCs w:val="24"/>
        </w:rPr>
        <w:tab/>
        <w:t>-------------------------------              základná organizácia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</w:t>
      </w:r>
      <w:r>
        <w:rPr>
          <w:rFonts w:ascii="Bookman Old Style" w:hAnsi="Bookman Old Style"/>
          <w:sz w:val="24"/>
          <w:szCs w:val="24"/>
        </w:rPr>
        <w:tab/>
        <w:t xml:space="preserve">          zamestnávateľ</w:t>
      </w:r>
    </w:p>
    <w:p w:rsidR="002F6B55" w:rsidRDefault="002F6B55"/>
    <w:sectPr w:rsidR="002F6B55" w:rsidSect="002F6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EAE"/>
    <w:rsid w:val="00094744"/>
    <w:rsid w:val="002330BA"/>
    <w:rsid w:val="002F6B55"/>
    <w:rsid w:val="00384518"/>
    <w:rsid w:val="003A21B0"/>
    <w:rsid w:val="00501A3D"/>
    <w:rsid w:val="00663E0D"/>
    <w:rsid w:val="007B7D44"/>
    <w:rsid w:val="00A471E8"/>
    <w:rsid w:val="00C422D6"/>
    <w:rsid w:val="00C84EAE"/>
    <w:rsid w:val="00CB6774"/>
    <w:rsid w:val="00D56781"/>
    <w:rsid w:val="00F04789"/>
    <w:rsid w:val="00F30A11"/>
    <w:rsid w:val="00FD3F72"/>
    <w:rsid w:val="00FE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83DA"/>
  <w15:docId w15:val="{468D1084-3FC1-40D0-ABBF-13B8E98B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84EAE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uiPriority w:val="99"/>
    <w:semiHidden/>
    <w:unhideWhenUsed/>
    <w:rsid w:val="00C84EA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C84EAE"/>
    <w:rPr>
      <w:rFonts w:ascii="Calibri" w:hAnsi="Calibri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84EA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84EAE"/>
    <w:rPr>
      <w:rFonts w:ascii="Calibri" w:hAnsi="Calibri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C84EAE"/>
    <w:pPr>
      <w:ind w:left="720"/>
      <w:contextualSpacing/>
    </w:pPr>
    <w:rPr>
      <w:rFonts w:ascii="Times New Roman" w:eastAsia="Times New Roman" w:hAnsi="Times New Roman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67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6781"/>
    <w:rPr>
      <w:rFonts w:ascii="Tahoma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8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MÚ SAV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Kvapilová</dc:creator>
  <cp:lastModifiedBy>zkvapilova</cp:lastModifiedBy>
  <cp:revision>15</cp:revision>
  <cp:lastPrinted>2024-08-26T08:28:00Z</cp:lastPrinted>
  <dcterms:created xsi:type="dcterms:W3CDTF">2024-08-26T08:18:00Z</dcterms:created>
  <dcterms:modified xsi:type="dcterms:W3CDTF">2025-11-10T10:54:00Z</dcterms:modified>
</cp:coreProperties>
</file>